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5DBC" w14:textId="77777777" w:rsidR="00BA3B2D" w:rsidRPr="002B35B5" w:rsidRDefault="00BA3B2D" w:rsidP="00C36578">
      <w:pPr>
        <w:jc w:val="center"/>
        <w:rPr>
          <w:i/>
          <w:sz w:val="20"/>
          <w:lang w:val="en-US"/>
        </w:rPr>
      </w:pPr>
      <w:r w:rsidRPr="002B35B5">
        <w:rPr>
          <w:i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7790F122" wp14:editId="0E7FA39C">
            <wp:simplePos x="0" y="0"/>
            <wp:positionH relativeFrom="margin">
              <wp:posOffset>2477770</wp:posOffset>
            </wp:positionH>
            <wp:positionV relativeFrom="margin">
              <wp:posOffset>-545664</wp:posOffset>
            </wp:positionV>
            <wp:extent cx="802060" cy="802060"/>
            <wp:effectExtent l="0" t="0" r="0" b="0"/>
            <wp:wrapNone/>
            <wp:docPr id="5" name="Picture 5" descr="C:\Users\frederix\AppData\Local\Packages\Microsoft.MicrosoftEdge_8wekyb3d8bbwe\TempState\Downloads\Logo-NR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ederix\AppData\Local\Packages\Microsoft.MicrosoftEdge_8wekyb3d8bbwe\TempState\Downloads\Logo-NRG (1).png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60" cy="80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4EA42" w14:textId="77777777" w:rsidR="00C36578" w:rsidRPr="002B35B5" w:rsidRDefault="00BA3B2D" w:rsidP="00C36578">
      <w:pPr>
        <w:jc w:val="center"/>
        <w:rPr>
          <w:rFonts w:asciiTheme="minorHAnsi" w:hAnsiTheme="minorHAnsi" w:cstheme="minorHAnsi"/>
          <w:i/>
          <w:sz w:val="18"/>
          <w:lang w:val="en-US"/>
        </w:rPr>
      </w:pPr>
      <w:r w:rsidRPr="002B35B5">
        <w:rPr>
          <w:rFonts w:asciiTheme="minorHAnsi" w:hAnsiTheme="minorHAnsi" w:cstheme="minorHAnsi"/>
          <w:i/>
          <w:sz w:val="18"/>
          <w:lang w:val="en-US"/>
        </w:rPr>
        <w:t>NRG is looking for a</w:t>
      </w:r>
      <w:r w:rsidR="007A6D8B" w:rsidRPr="002B35B5">
        <w:rPr>
          <w:rFonts w:asciiTheme="minorHAnsi" w:hAnsiTheme="minorHAnsi" w:cstheme="minorHAnsi"/>
          <w:i/>
          <w:sz w:val="18"/>
          <w:lang w:val="en-US"/>
        </w:rPr>
        <w:t>n BSc/MSc thesis/internship</w:t>
      </w:r>
      <w:r w:rsidR="00C36578" w:rsidRPr="002B35B5">
        <w:rPr>
          <w:rFonts w:asciiTheme="minorHAnsi" w:hAnsiTheme="minorHAnsi" w:cstheme="minorHAnsi"/>
          <w:i/>
          <w:sz w:val="18"/>
          <w:lang w:val="en-US"/>
        </w:rPr>
        <w:t xml:space="preserve"> </w:t>
      </w:r>
      <w:r w:rsidR="007C50AA" w:rsidRPr="002B35B5">
        <w:rPr>
          <w:rFonts w:asciiTheme="minorHAnsi" w:hAnsiTheme="minorHAnsi" w:cstheme="minorHAnsi"/>
          <w:i/>
          <w:sz w:val="18"/>
          <w:lang w:val="en-US"/>
        </w:rPr>
        <w:t>student</w:t>
      </w:r>
      <w:r w:rsidRPr="002B35B5">
        <w:rPr>
          <w:rFonts w:asciiTheme="minorHAnsi" w:hAnsiTheme="minorHAnsi" w:cstheme="minorHAnsi"/>
          <w:i/>
          <w:sz w:val="18"/>
          <w:lang w:val="en-US"/>
        </w:rPr>
        <w:t xml:space="preserve"> for:</w:t>
      </w:r>
    </w:p>
    <w:p w14:paraId="5A9BD492" w14:textId="77777777" w:rsidR="00BA3B2D" w:rsidRPr="002B35B5" w:rsidRDefault="00102149" w:rsidP="00BA3B2D">
      <w:pPr>
        <w:jc w:val="center"/>
        <w:rPr>
          <w:rFonts w:asciiTheme="minorHAnsi" w:eastAsiaTheme="majorEastAsia" w:hAnsiTheme="minorHAnsi" w:cstheme="minorHAnsi"/>
          <w:b/>
          <w:spacing w:val="-10"/>
          <w:kern w:val="28"/>
          <w:sz w:val="32"/>
          <w:szCs w:val="32"/>
          <w:lang w:val="en-US"/>
        </w:rPr>
      </w:pPr>
      <w:r>
        <w:rPr>
          <w:rFonts w:asciiTheme="minorHAnsi" w:eastAsiaTheme="majorEastAsia" w:hAnsiTheme="minorHAnsi" w:cstheme="minorHAnsi"/>
          <w:b/>
          <w:spacing w:val="-10"/>
          <w:kern w:val="28"/>
          <w:sz w:val="32"/>
          <w:szCs w:val="32"/>
          <w:lang w:val="en-US"/>
        </w:rPr>
        <w:t>AI-driven</w:t>
      </w:r>
      <w:r w:rsidR="002B35B5" w:rsidRPr="002B35B5">
        <w:rPr>
          <w:rFonts w:asciiTheme="minorHAnsi" w:eastAsiaTheme="majorEastAsia" w:hAnsiTheme="minorHAnsi" w:cstheme="minorHAnsi"/>
          <w:b/>
          <w:spacing w:val="-10"/>
          <w:kern w:val="28"/>
          <w:sz w:val="32"/>
          <w:szCs w:val="32"/>
          <w:lang w:val="en-US"/>
        </w:rPr>
        <w:t xml:space="preserve"> turbulence modeling</w:t>
      </w:r>
      <w:r w:rsidR="00B42742" w:rsidRPr="002B35B5">
        <w:rPr>
          <w:rFonts w:asciiTheme="minorHAnsi" w:eastAsiaTheme="majorEastAsia" w:hAnsiTheme="minorHAnsi" w:cstheme="minorHAnsi"/>
          <w:b/>
          <w:spacing w:val="-10"/>
          <w:kern w:val="28"/>
          <w:sz w:val="32"/>
          <w:szCs w:val="32"/>
          <w:lang w:val="en-US"/>
        </w:rPr>
        <w:t xml:space="preserve"> of two-phase flows in nuclear reactors</w:t>
      </w:r>
    </w:p>
    <w:p w14:paraId="2736C2C7" w14:textId="77777777" w:rsidR="00C36578" w:rsidRPr="002B35B5" w:rsidRDefault="00BA3B2D" w:rsidP="005A4E9B">
      <w:pPr>
        <w:rPr>
          <w:rFonts w:asciiTheme="minorHAnsi" w:hAnsiTheme="minorHAnsi" w:cstheme="minorHAnsi"/>
          <w:b/>
          <w:sz w:val="20"/>
          <w:lang w:val="en-US"/>
        </w:rPr>
      </w:pPr>
      <w:r w:rsidRPr="002B35B5">
        <w:rPr>
          <w:rFonts w:asciiTheme="minorHAnsi" w:hAnsiTheme="minorHAnsi" w:cstheme="minorHAnsi"/>
          <w:b/>
          <w:sz w:val="20"/>
          <w:lang w:val="en-US"/>
        </w:rPr>
        <w:t>Background</w:t>
      </w:r>
    </w:p>
    <w:p w14:paraId="7ADB08AF" w14:textId="77777777" w:rsidR="007A6D8B" w:rsidRPr="002B35B5" w:rsidRDefault="00BA3B2D" w:rsidP="00BA3B2D">
      <w:pPr>
        <w:rPr>
          <w:rFonts w:asciiTheme="minorHAnsi" w:hAnsiTheme="minorHAnsi" w:cstheme="minorHAnsi"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>The Nuclear Research and Consultancy Group (NRG) is responsible for a continued nuclear rese</w:t>
      </w:r>
      <w:r w:rsidR="00151B7C" w:rsidRPr="002B35B5">
        <w:rPr>
          <w:rFonts w:asciiTheme="minorHAnsi" w:hAnsiTheme="minorHAnsi" w:cstheme="minorHAnsi"/>
          <w:sz w:val="20"/>
          <w:lang w:val="en-US"/>
        </w:rPr>
        <w:t>arch effort in the Netherlands.</w:t>
      </w:r>
      <w:r w:rsidR="00B42742" w:rsidRPr="002B35B5">
        <w:rPr>
          <w:rFonts w:asciiTheme="minorHAnsi" w:hAnsiTheme="minorHAnsi" w:cstheme="minorHAnsi"/>
          <w:sz w:val="20"/>
          <w:lang w:val="en-US"/>
        </w:rPr>
        <w:t xml:space="preserve"> A significant part of that effort is dedicated to thermal-hydraulic analysis of nuclear reactors during accident scenarios, to improve safety. Many postulated accident scenarios will exhibit two-phase flows, such as bubbles formed in a reactor core or steam flow in the hot leg of the reactor vessel. A proper understanding of such two-phase flows is thus important</w:t>
      </w:r>
    </w:p>
    <w:p w14:paraId="3FE90AD9" w14:textId="7207609E" w:rsidR="002B35B5" w:rsidRPr="002B35B5" w:rsidRDefault="002B35B5" w:rsidP="00BA3B2D">
      <w:pPr>
        <w:rPr>
          <w:rFonts w:asciiTheme="minorHAnsi" w:hAnsiTheme="minorHAnsi" w:cstheme="minorHAnsi"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>Simulation of realistic thermal-hydraulic flow scenarios in reactors is only</w:t>
      </w:r>
      <w:r>
        <w:rPr>
          <w:rFonts w:asciiTheme="minorHAnsi" w:hAnsiTheme="minorHAnsi" w:cstheme="minorHAnsi"/>
          <w:sz w:val="20"/>
          <w:lang w:val="en-US"/>
        </w:rPr>
        <w:t xml:space="preserve"> computationally</w:t>
      </w:r>
      <w:r w:rsidRPr="002B35B5">
        <w:rPr>
          <w:rFonts w:asciiTheme="minorHAnsi" w:hAnsiTheme="minorHAnsi" w:cstheme="minorHAnsi"/>
          <w:sz w:val="20"/>
          <w:lang w:val="en-US"/>
        </w:rPr>
        <w:t xml:space="preserve"> feasible using the Reynolds-Averaged Navier-Stokes (RANS) approach, in which averaged equations are solved </w:t>
      </w:r>
      <w:r>
        <w:rPr>
          <w:rFonts w:asciiTheme="minorHAnsi" w:hAnsiTheme="minorHAnsi" w:cstheme="minorHAnsi"/>
          <w:sz w:val="20"/>
          <w:lang w:val="en-US"/>
        </w:rPr>
        <w:t>instead of a</w:t>
      </w:r>
      <w:r w:rsidRPr="002B35B5">
        <w:rPr>
          <w:rFonts w:asciiTheme="minorHAnsi" w:hAnsiTheme="minorHAnsi" w:cstheme="minorHAnsi"/>
          <w:sz w:val="20"/>
          <w:lang w:val="en-US"/>
        </w:rPr>
        <w:t xml:space="preserve"> local instant formulation. This cuts computational costs </w:t>
      </w:r>
      <w:r w:rsidR="00A03FE4" w:rsidRPr="002B35B5">
        <w:rPr>
          <w:rFonts w:asciiTheme="minorHAnsi" w:hAnsiTheme="minorHAnsi" w:cstheme="minorHAnsi"/>
          <w:sz w:val="20"/>
          <w:lang w:val="en-US"/>
        </w:rPr>
        <w:t>dramatically but</w:t>
      </w:r>
      <w:r w:rsidRPr="002B35B5">
        <w:rPr>
          <w:rFonts w:asciiTheme="minorHAnsi" w:hAnsiTheme="minorHAnsi" w:cstheme="minorHAnsi"/>
          <w:sz w:val="20"/>
          <w:lang w:val="en-US"/>
        </w:rPr>
        <w:t xml:space="preserve"> requires advanced models</w:t>
      </w:r>
      <w:r w:rsidR="009E36DF">
        <w:rPr>
          <w:rFonts w:asciiTheme="minorHAnsi" w:hAnsiTheme="minorHAnsi" w:cstheme="minorHAnsi"/>
          <w:sz w:val="20"/>
          <w:lang w:val="en-US"/>
        </w:rPr>
        <w:t xml:space="preserve"> which capture the physics lost </w:t>
      </w:r>
      <w:proofErr w:type="gramStart"/>
      <w:r w:rsidR="009E36DF">
        <w:rPr>
          <w:rFonts w:asciiTheme="minorHAnsi" w:hAnsiTheme="minorHAnsi" w:cstheme="minorHAnsi"/>
          <w:sz w:val="20"/>
          <w:lang w:val="en-US"/>
        </w:rPr>
        <w:t>as a result of</w:t>
      </w:r>
      <w:proofErr w:type="gramEnd"/>
      <w:r w:rsidR="009E36DF">
        <w:rPr>
          <w:rFonts w:asciiTheme="minorHAnsi" w:hAnsiTheme="minorHAnsi" w:cstheme="minorHAnsi"/>
          <w:sz w:val="20"/>
          <w:lang w:val="en-US"/>
        </w:rPr>
        <w:t xml:space="preserve"> averaging</w:t>
      </w:r>
      <w:r w:rsidRPr="002B35B5">
        <w:rPr>
          <w:rFonts w:asciiTheme="minorHAnsi" w:hAnsiTheme="minorHAnsi" w:cstheme="minorHAnsi"/>
          <w:sz w:val="20"/>
          <w:lang w:val="en-US"/>
        </w:rPr>
        <w:t xml:space="preserve">. For single-phase flows, </w:t>
      </w:r>
      <w:r w:rsidR="009E36DF">
        <w:rPr>
          <w:rFonts w:asciiTheme="minorHAnsi" w:hAnsiTheme="minorHAnsi" w:cstheme="minorHAnsi"/>
          <w:sz w:val="20"/>
          <w:lang w:val="en-US"/>
        </w:rPr>
        <w:t xml:space="preserve">reasonably accurate </w:t>
      </w:r>
      <w:r w:rsidRPr="002B35B5">
        <w:rPr>
          <w:rFonts w:asciiTheme="minorHAnsi" w:hAnsiTheme="minorHAnsi" w:cstheme="minorHAnsi"/>
          <w:sz w:val="20"/>
          <w:lang w:val="en-US"/>
        </w:rPr>
        <w:t>RANS models have been extensively developed. For two-phase flows, however, RANS models are lacking accuracy.</w:t>
      </w:r>
    </w:p>
    <w:p w14:paraId="6A52089C" w14:textId="7CB50DE2" w:rsidR="002B35B5" w:rsidRPr="002B35B5" w:rsidRDefault="002B35B5" w:rsidP="00BA3B2D">
      <w:pPr>
        <w:rPr>
          <w:rFonts w:asciiTheme="minorHAnsi" w:hAnsiTheme="minorHAnsi" w:cstheme="minorHAnsi"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 xml:space="preserve">A possible route </w:t>
      </w:r>
      <w:r w:rsidR="009E36DF">
        <w:rPr>
          <w:rFonts w:asciiTheme="minorHAnsi" w:hAnsiTheme="minorHAnsi" w:cstheme="minorHAnsi"/>
          <w:sz w:val="20"/>
          <w:lang w:val="en-US"/>
        </w:rPr>
        <w:t>to</w:t>
      </w:r>
      <w:r w:rsidRPr="002B35B5">
        <w:rPr>
          <w:rFonts w:asciiTheme="minorHAnsi" w:hAnsiTheme="minorHAnsi" w:cstheme="minorHAnsi"/>
          <w:sz w:val="20"/>
          <w:lang w:val="en-US"/>
        </w:rPr>
        <w:t xml:space="preserve"> </w:t>
      </w:r>
      <w:r w:rsidR="009E36DF">
        <w:rPr>
          <w:rFonts w:asciiTheme="minorHAnsi" w:hAnsiTheme="minorHAnsi" w:cstheme="minorHAnsi"/>
          <w:sz w:val="20"/>
          <w:lang w:val="en-US"/>
        </w:rPr>
        <w:t>improve</w:t>
      </w:r>
      <w:r w:rsidRPr="002B35B5">
        <w:rPr>
          <w:rFonts w:asciiTheme="minorHAnsi" w:hAnsiTheme="minorHAnsi" w:cstheme="minorHAnsi"/>
          <w:sz w:val="20"/>
          <w:lang w:val="en-US"/>
        </w:rPr>
        <w:t xml:space="preserve"> two-phase RANS models is </w:t>
      </w:r>
      <w:r w:rsidR="00A03FE4" w:rsidRPr="002B35B5">
        <w:rPr>
          <w:rFonts w:asciiTheme="minorHAnsi" w:hAnsiTheme="minorHAnsi" w:cstheme="minorHAnsi"/>
          <w:sz w:val="20"/>
          <w:lang w:val="en-US"/>
        </w:rPr>
        <w:t>using</w:t>
      </w:r>
      <w:r w:rsidRPr="002B35B5">
        <w:rPr>
          <w:rFonts w:asciiTheme="minorHAnsi" w:hAnsiTheme="minorHAnsi" w:cstheme="minorHAnsi"/>
          <w:sz w:val="20"/>
          <w:lang w:val="en-US"/>
        </w:rPr>
        <w:t xml:space="preserve"> so-called Physics Informed Machine Learning (PIML) techniques, in which high resolution </w:t>
      </w:r>
      <w:r w:rsidR="009E36DF">
        <w:rPr>
          <w:rFonts w:asciiTheme="minorHAnsi" w:hAnsiTheme="minorHAnsi" w:cstheme="minorHAnsi"/>
          <w:sz w:val="20"/>
          <w:lang w:val="en-US"/>
        </w:rPr>
        <w:t>Direct Numerical S</w:t>
      </w:r>
      <w:r w:rsidRPr="002B35B5">
        <w:rPr>
          <w:rFonts w:asciiTheme="minorHAnsi" w:hAnsiTheme="minorHAnsi" w:cstheme="minorHAnsi"/>
          <w:sz w:val="20"/>
          <w:lang w:val="en-US"/>
        </w:rPr>
        <w:t xml:space="preserve">imulation </w:t>
      </w:r>
      <w:r w:rsidR="009E36DF">
        <w:rPr>
          <w:rFonts w:asciiTheme="minorHAnsi" w:hAnsiTheme="minorHAnsi" w:cstheme="minorHAnsi"/>
          <w:sz w:val="20"/>
          <w:lang w:val="en-US"/>
        </w:rPr>
        <w:t xml:space="preserve">(DNS) </w:t>
      </w:r>
      <w:r w:rsidRPr="002B35B5">
        <w:rPr>
          <w:rFonts w:asciiTheme="minorHAnsi" w:hAnsiTheme="minorHAnsi" w:cstheme="minorHAnsi"/>
          <w:sz w:val="20"/>
          <w:lang w:val="en-US"/>
        </w:rPr>
        <w:t xml:space="preserve">data is leveraged to train a RANS </w:t>
      </w:r>
      <w:r w:rsidR="009E36DF">
        <w:rPr>
          <w:rFonts w:asciiTheme="minorHAnsi" w:hAnsiTheme="minorHAnsi" w:cstheme="minorHAnsi"/>
          <w:sz w:val="20"/>
          <w:lang w:val="en-US"/>
        </w:rPr>
        <w:t>model</w:t>
      </w:r>
      <w:r w:rsidRPr="002B35B5">
        <w:rPr>
          <w:rFonts w:asciiTheme="minorHAnsi" w:hAnsiTheme="minorHAnsi" w:cstheme="minorHAnsi"/>
          <w:sz w:val="20"/>
          <w:lang w:val="en-US"/>
        </w:rPr>
        <w:t>. In this way, an AI-driven turbulence modelling methodology is established. In this challenging MSc. thesis project, we will investigate the pioneering work of Wang et al. [1] and apply it to the development of improved two-phase RANS models using PIML. The work will be centered around</w:t>
      </w:r>
      <w:r>
        <w:rPr>
          <w:rFonts w:asciiTheme="minorHAnsi" w:hAnsiTheme="minorHAnsi" w:cstheme="minorHAnsi"/>
          <w:sz w:val="20"/>
          <w:lang w:val="en-US"/>
        </w:rPr>
        <w:t xml:space="preserve"> </w:t>
      </w:r>
      <w:r w:rsidR="009E36DF">
        <w:rPr>
          <w:rFonts w:asciiTheme="minorHAnsi" w:hAnsiTheme="minorHAnsi" w:cstheme="minorHAnsi"/>
          <w:sz w:val="20"/>
          <w:lang w:val="en-US"/>
        </w:rPr>
        <w:t>DNS</w:t>
      </w:r>
      <w:r>
        <w:rPr>
          <w:rFonts w:asciiTheme="minorHAnsi" w:hAnsiTheme="minorHAnsi" w:cstheme="minorHAnsi"/>
          <w:sz w:val="20"/>
          <w:lang w:val="en-US"/>
        </w:rPr>
        <w:t xml:space="preserve"> and RANS simulation</w:t>
      </w:r>
      <w:r w:rsidR="009E36DF">
        <w:rPr>
          <w:rFonts w:asciiTheme="minorHAnsi" w:hAnsiTheme="minorHAnsi" w:cstheme="minorHAnsi"/>
          <w:sz w:val="20"/>
          <w:lang w:val="en-US"/>
        </w:rPr>
        <w:t xml:space="preserve"> of vertically stratified two-phase flow. First, such flow is studied by assuming a flat interface as depicted in Fig. 1. Later in the project, this assumption is removed and the dependence of the PIML-driven turbulence modeling on interfacial instabilities is studied. </w:t>
      </w:r>
    </w:p>
    <w:p w14:paraId="68214A72" w14:textId="77777777" w:rsidR="00DC6BB9" w:rsidRPr="002B35B5" w:rsidRDefault="00BA3B2D" w:rsidP="00BA3B2D">
      <w:pPr>
        <w:rPr>
          <w:rFonts w:asciiTheme="minorHAnsi" w:hAnsiTheme="minorHAnsi" w:cstheme="minorHAnsi"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 xml:space="preserve">The project location will be at NRG’s site in </w:t>
      </w:r>
      <w:proofErr w:type="spellStart"/>
      <w:r w:rsidRPr="002B35B5">
        <w:rPr>
          <w:rFonts w:asciiTheme="minorHAnsi" w:hAnsiTheme="minorHAnsi" w:cstheme="minorHAnsi"/>
          <w:sz w:val="20"/>
          <w:lang w:val="en-US"/>
        </w:rPr>
        <w:t>Petten</w:t>
      </w:r>
      <w:proofErr w:type="spellEnd"/>
      <w:r w:rsidR="00267A6D" w:rsidRPr="002B35B5">
        <w:rPr>
          <w:rFonts w:asciiTheme="minorHAnsi" w:hAnsiTheme="minorHAnsi" w:cstheme="minorHAnsi"/>
          <w:sz w:val="20"/>
          <w:lang w:val="en-US"/>
        </w:rPr>
        <w:t>, the Netherlands</w:t>
      </w:r>
      <w:r w:rsidRPr="002B35B5">
        <w:rPr>
          <w:rFonts w:asciiTheme="minorHAnsi" w:hAnsiTheme="minorHAnsi" w:cstheme="minorHAnsi"/>
          <w:sz w:val="20"/>
          <w:lang w:val="en-US"/>
        </w:rPr>
        <w:t>. NRG offers a monthly allowance, as well as compensation for housing and transportation for the period of your stay.</w:t>
      </w:r>
      <w:r w:rsidR="00DC6BB9" w:rsidRPr="002B35B5">
        <w:rPr>
          <w:rFonts w:asciiTheme="minorHAnsi" w:hAnsiTheme="minorHAnsi" w:cstheme="minorHAnsi"/>
          <w:sz w:val="20"/>
          <w:lang w:val="en-US"/>
        </w:rPr>
        <w:t xml:space="preserve"> </w:t>
      </w:r>
    </w:p>
    <w:p w14:paraId="6031E854" w14:textId="77777777" w:rsidR="00BA3B2D" w:rsidRPr="002B35B5" w:rsidRDefault="009E36DF" w:rsidP="00BA3B2D">
      <w:pPr>
        <w:rPr>
          <w:rFonts w:asciiTheme="minorHAnsi" w:hAnsiTheme="minorHAnsi" w:cstheme="minorHAnsi"/>
          <w:sz w:val="20"/>
          <w:lang w:val="en-US"/>
        </w:rPr>
      </w:pPr>
      <w:r>
        <w:rPr>
          <w:noProof/>
          <w:lang w:val="en-US"/>
        </w:rPr>
        <w:drawing>
          <wp:inline distT="0" distB="0" distL="0" distR="0" wp14:anchorId="51B44DB2" wp14:editId="0D157E15">
            <wp:extent cx="5756910" cy="18802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AD473" w14:textId="77777777" w:rsidR="00151B7C" w:rsidRPr="002B35B5" w:rsidRDefault="00151B7C" w:rsidP="00151B7C">
      <w:pPr>
        <w:jc w:val="center"/>
        <w:rPr>
          <w:rFonts w:asciiTheme="minorHAnsi" w:hAnsiTheme="minorHAnsi" w:cstheme="minorHAnsi"/>
          <w:i/>
          <w:sz w:val="18"/>
          <w:lang w:val="en-US"/>
        </w:rPr>
      </w:pPr>
      <w:r w:rsidRPr="002B35B5">
        <w:rPr>
          <w:rFonts w:asciiTheme="minorHAnsi" w:hAnsiTheme="minorHAnsi" w:cstheme="minorHAnsi"/>
          <w:i/>
          <w:sz w:val="18"/>
          <w:lang w:val="en-US"/>
        </w:rPr>
        <w:t xml:space="preserve">Fig. 1: </w:t>
      </w:r>
      <w:r w:rsidR="009E36DF">
        <w:rPr>
          <w:rFonts w:asciiTheme="minorHAnsi" w:hAnsiTheme="minorHAnsi" w:cstheme="minorHAnsi"/>
          <w:i/>
          <w:sz w:val="18"/>
          <w:lang w:val="en-US"/>
        </w:rPr>
        <w:t xml:space="preserve">Vertically stratified two-phase turbulent flow, in which each phase (separated by a horizontal interface in the middle of the domain) is solved in its own non-dimensional form. The upper fluid is </w:t>
      </w:r>
      <w:proofErr w:type="gramStart"/>
      <w:r w:rsidR="009E36DF">
        <w:rPr>
          <w:rFonts w:asciiTheme="minorHAnsi" w:hAnsiTheme="minorHAnsi" w:cstheme="minorHAnsi"/>
          <w:i/>
          <w:sz w:val="18"/>
          <w:lang w:val="en-US"/>
        </w:rPr>
        <w:t>air</w:t>
      </w:r>
      <w:proofErr w:type="gramEnd"/>
      <w:r w:rsidR="009E36DF">
        <w:rPr>
          <w:rFonts w:asciiTheme="minorHAnsi" w:hAnsiTheme="minorHAnsi" w:cstheme="minorHAnsi"/>
          <w:i/>
          <w:sz w:val="18"/>
          <w:lang w:val="en-US"/>
        </w:rPr>
        <w:t xml:space="preserve"> and the lower fluid is water.</w:t>
      </w:r>
    </w:p>
    <w:p w14:paraId="35A53C3C" w14:textId="77777777" w:rsidR="00C876C6" w:rsidRDefault="00C876C6">
      <w:pPr>
        <w:spacing w:after="200"/>
        <w:jc w:val="left"/>
        <w:rPr>
          <w:rFonts w:asciiTheme="minorHAnsi" w:hAnsiTheme="minorHAnsi" w:cstheme="minorHAnsi"/>
          <w:b/>
          <w:sz w:val="20"/>
          <w:lang w:val="en-US"/>
        </w:rPr>
      </w:pPr>
      <w:r>
        <w:rPr>
          <w:rFonts w:asciiTheme="minorHAnsi" w:hAnsiTheme="minorHAnsi" w:cstheme="minorHAnsi"/>
          <w:b/>
          <w:sz w:val="20"/>
          <w:lang w:val="en-US"/>
        </w:rPr>
        <w:br w:type="page"/>
      </w:r>
    </w:p>
    <w:p w14:paraId="1F049866" w14:textId="77777777" w:rsidR="00151B7C" w:rsidRPr="002B35B5" w:rsidRDefault="00BA3B2D" w:rsidP="00151B7C">
      <w:pPr>
        <w:rPr>
          <w:rFonts w:asciiTheme="minorHAnsi" w:hAnsiTheme="minorHAnsi" w:cstheme="minorHAnsi"/>
          <w:b/>
          <w:sz w:val="20"/>
          <w:lang w:val="en-US"/>
        </w:rPr>
      </w:pPr>
      <w:r w:rsidRPr="002B35B5">
        <w:rPr>
          <w:rFonts w:asciiTheme="minorHAnsi" w:hAnsiTheme="minorHAnsi" w:cstheme="minorHAnsi"/>
          <w:b/>
          <w:sz w:val="20"/>
          <w:lang w:val="en-US"/>
        </w:rPr>
        <w:lastRenderedPageBreak/>
        <w:t>Objectives</w:t>
      </w:r>
      <w:r w:rsidR="00151B7C" w:rsidRPr="002B35B5">
        <w:rPr>
          <w:rFonts w:asciiTheme="minorHAnsi" w:hAnsiTheme="minorHAnsi" w:cstheme="minorHAnsi"/>
          <w:b/>
          <w:sz w:val="20"/>
          <w:lang w:val="en-US"/>
        </w:rPr>
        <w:t>/Results</w:t>
      </w:r>
    </w:p>
    <w:p w14:paraId="0E57494A" w14:textId="77777777" w:rsidR="00DC6BB9" w:rsidRDefault="00C876C6" w:rsidP="00C84DEE">
      <w:pPr>
        <w:pStyle w:val="Listenabsatz"/>
        <w:numPr>
          <w:ilvl w:val="0"/>
          <w:numId w:val="9"/>
        </w:numPr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>Investigation into Wang’s PIML technique</w:t>
      </w:r>
    </w:p>
    <w:p w14:paraId="45A35341" w14:textId="77777777" w:rsidR="00C876C6" w:rsidRDefault="00C876C6" w:rsidP="00C84DEE">
      <w:pPr>
        <w:pStyle w:val="Listenabsatz"/>
        <w:numPr>
          <w:ilvl w:val="0"/>
          <w:numId w:val="9"/>
        </w:numPr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>Application of PIML to the development of improved two-phase RANS models for non-deforming interfaces</w:t>
      </w:r>
    </w:p>
    <w:p w14:paraId="25BDC75F" w14:textId="77777777" w:rsidR="00C876C6" w:rsidRDefault="00C876C6" w:rsidP="00C84DEE">
      <w:pPr>
        <w:pStyle w:val="Listenabsatz"/>
        <w:numPr>
          <w:ilvl w:val="0"/>
          <w:numId w:val="9"/>
        </w:numPr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>Integration of the PIML Reynolds stress tensor closures in a RANS model</w:t>
      </w:r>
    </w:p>
    <w:p w14:paraId="7C964A6B" w14:textId="77777777" w:rsidR="00C876C6" w:rsidRPr="00C876C6" w:rsidRDefault="00C876C6" w:rsidP="00C84DEE">
      <w:pPr>
        <w:pStyle w:val="Listenabsatz"/>
        <w:numPr>
          <w:ilvl w:val="0"/>
          <w:numId w:val="9"/>
        </w:numPr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>Extension of the PIML approach to deforming interfaces</w:t>
      </w:r>
    </w:p>
    <w:p w14:paraId="2CB1F2F1" w14:textId="77777777" w:rsidR="00C36578" w:rsidRPr="002B35B5" w:rsidRDefault="00C36578" w:rsidP="005A4E9B">
      <w:pPr>
        <w:rPr>
          <w:rFonts w:asciiTheme="minorHAnsi" w:hAnsiTheme="minorHAnsi" w:cstheme="minorHAnsi"/>
          <w:b/>
          <w:sz w:val="20"/>
          <w:lang w:val="en-US"/>
        </w:rPr>
      </w:pPr>
      <w:r w:rsidRPr="002B35B5">
        <w:rPr>
          <w:rFonts w:asciiTheme="minorHAnsi" w:hAnsiTheme="minorHAnsi" w:cstheme="minorHAnsi"/>
          <w:b/>
          <w:sz w:val="20"/>
          <w:lang w:val="en-US"/>
        </w:rPr>
        <w:t>Your profile</w:t>
      </w:r>
    </w:p>
    <w:p w14:paraId="41C1DBFF" w14:textId="4F4A6B03" w:rsidR="004A10EE" w:rsidRPr="002B35B5" w:rsidRDefault="004A10EE" w:rsidP="004A10EE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b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 xml:space="preserve">MSc. student in applied </w:t>
      </w:r>
      <w:r w:rsidR="00A03FE4">
        <w:rPr>
          <w:rFonts w:asciiTheme="minorHAnsi" w:hAnsiTheme="minorHAnsi" w:cstheme="minorHAnsi"/>
          <w:sz w:val="20"/>
          <w:lang w:val="en-US"/>
        </w:rPr>
        <w:t>mathematics</w:t>
      </w:r>
      <w:r w:rsidRPr="002B35B5">
        <w:rPr>
          <w:rFonts w:asciiTheme="minorHAnsi" w:hAnsiTheme="minorHAnsi" w:cstheme="minorHAnsi"/>
          <w:sz w:val="20"/>
          <w:lang w:val="en-US"/>
        </w:rPr>
        <w:t xml:space="preserve">, with specialization in </w:t>
      </w:r>
      <w:r w:rsidR="00DC6BB9" w:rsidRPr="002B35B5">
        <w:rPr>
          <w:rFonts w:asciiTheme="minorHAnsi" w:hAnsiTheme="minorHAnsi" w:cstheme="minorHAnsi"/>
          <w:sz w:val="20"/>
          <w:lang w:val="en-US"/>
        </w:rPr>
        <w:t>CFD</w:t>
      </w:r>
    </w:p>
    <w:p w14:paraId="45219450" w14:textId="241D6700" w:rsidR="00DC6BB9" w:rsidRPr="002B35B5" w:rsidRDefault="00DC6BB9" w:rsidP="00DC6BB9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 xml:space="preserve">Good knowledge of turbulence, multiphase </w:t>
      </w:r>
      <w:r w:rsidR="00A03FE4" w:rsidRPr="002B35B5">
        <w:rPr>
          <w:rFonts w:asciiTheme="minorHAnsi" w:hAnsiTheme="minorHAnsi" w:cstheme="minorHAnsi"/>
          <w:sz w:val="20"/>
          <w:lang w:val="en-US"/>
        </w:rPr>
        <w:t>flows,</w:t>
      </w:r>
      <w:r w:rsidRPr="002B35B5">
        <w:rPr>
          <w:rFonts w:asciiTheme="minorHAnsi" w:hAnsiTheme="minorHAnsi" w:cstheme="minorHAnsi"/>
          <w:sz w:val="20"/>
          <w:lang w:val="en-US"/>
        </w:rPr>
        <w:t xml:space="preserve"> and numerical methods</w:t>
      </w:r>
    </w:p>
    <w:p w14:paraId="34439043" w14:textId="77777777" w:rsidR="004A10EE" w:rsidRPr="002B35B5" w:rsidRDefault="00DC6BB9" w:rsidP="00DC6BB9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>Required computer experience: Linux and Python</w:t>
      </w:r>
    </w:p>
    <w:p w14:paraId="1F0233F5" w14:textId="77777777" w:rsidR="004A10EE" w:rsidRPr="002B35B5" w:rsidRDefault="004A10EE" w:rsidP="004A10EE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b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 xml:space="preserve">Recommended computer experience: </w:t>
      </w:r>
      <w:r w:rsidR="007A6D8B" w:rsidRPr="002B35B5">
        <w:rPr>
          <w:rFonts w:asciiTheme="minorHAnsi" w:hAnsiTheme="minorHAnsi" w:cstheme="minorHAnsi"/>
          <w:sz w:val="20"/>
          <w:lang w:val="en-US"/>
        </w:rPr>
        <w:t xml:space="preserve">Fortran, </w:t>
      </w:r>
      <w:r w:rsidRPr="002B35B5">
        <w:rPr>
          <w:rFonts w:asciiTheme="minorHAnsi" w:hAnsiTheme="minorHAnsi" w:cstheme="minorHAnsi"/>
          <w:sz w:val="20"/>
          <w:lang w:val="en-US"/>
        </w:rPr>
        <w:t>C</w:t>
      </w:r>
      <w:r w:rsidR="00DC6BB9" w:rsidRPr="002B35B5">
        <w:rPr>
          <w:rFonts w:asciiTheme="minorHAnsi" w:hAnsiTheme="minorHAnsi" w:cstheme="minorHAnsi"/>
          <w:sz w:val="20"/>
          <w:lang w:val="en-US"/>
        </w:rPr>
        <w:t xml:space="preserve"> and</w:t>
      </w:r>
      <w:r w:rsidR="00303D4F" w:rsidRPr="002B35B5">
        <w:rPr>
          <w:rFonts w:asciiTheme="minorHAnsi" w:hAnsiTheme="minorHAnsi" w:cstheme="minorHAnsi"/>
          <w:sz w:val="20"/>
          <w:lang w:val="en-US"/>
        </w:rPr>
        <w:t xml:space="preserve"> C</w:t>
      </w:r>
      <w:r w:rsidRPr="002B35B5">
        <w:rPr>
          <w:rFonts w:asciiTheme="minorHAnsi" w:hAnsiTheme="minorHAnsi" w:cstheme="minorHAnsi"/>
          <w:sz w:val="20"/>
          <w:lang w:val="en-US"/>
        </w:rPr>
        <w:t>++</w:t>
      </w:r>
    </w:p>
    <w:p w14:paraId="328FFAC6" w14:textId="77777777" w:rsidR="004A10EE" w:rsidRPr="002B35B5" w:rsidRDefault="004A10EE" w:rsidP="004A10EE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>Fluency in written and spoken English</w:t>
      </w:r>
    </w:p>
    <w:p w14:paraId="58943D51" w14:textId="348EE2A5" w:rsidR="004A10EE" w:rsidRPr="002B35B5" w:rsidRDefault="004A10EE" w:rsidP="004A10EE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 xml:space="preserve">Good analytical and </w:t>
      </w:r>
      <w:r w:rsidR="00A03FE4" w:rsidRPr="002B35B5">
        <w:rPr>
          <w:rFonts w:asciiTheme="minorHAnsi" w:hAnsiTheme="minorHAnsi" w:cstheme="minorHAnsi"/>
          <w:sz w:val="20"/>
          <w:lang w:val="en-US"/>
        </w:rPr>
        <w:t>problem-solving</w:t>
      </w:r>
      <w:r w:rsidRPr="002B35B5">
        <w:rPr>
          <w:rFonts w:asciiTheme="minorHAnsi" w:hAnsiTheme="minorHAnsi" w:cstheme="minorHAnsi"/>
          <w:sz w:val="20"/>
          <w:lang w:val="en-US"/>
        </w:rPr>
        <w:t xml:space="preserve"> skills</w:t>
      </w:r>
    </w:p>
    <w:p w14:paraId="4A013FE4" w14:textId="77777777" w:rsidR="00B16D03" w:rsidRPr="002B35B5" w:rsidRDefault="00B16D03" w:rsidP="004A10EE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>Dedicated, good communication and social skills, independent</w:t>
      </w:r>
    </w:p>
    <w:p w14:paraId="2CFCE426" w14:textId="77777777" w:rsidR="00C36578" w:rsidRPr="002B35B5" w:rsidRDefault="00C36578" w:rsidP="005A4E9B">
      <w:pPr>
        <w:rPr>
          <w:rFonts w:asciiTheme="minorHAnsi" w:hAnsiTheme="minorHAnsi" w:cstheme="minorHAnsi"/>
          <w:b/>
          <w:sz w:val="20"/>
          <w:lang w:val="en-US"/>
        </w:rPr>
      </w:pPr>
      <w:r w:rsidRPr="002B35B5">
        <w:rPr>
          <w:rFonts w:asciiTheme="minorHAnsi" w:hAnsiTheme="minorHAnsi" w:cstheme="minorHAnsi"/>
          <w:b/>
          <w:sz w:val="20"/>
          <w:lang w:val="en-US"/>
        </w:rPr>
        <w:t>Our offer</w:t>
      </w:r>
    </w:p>
    <w:p w14:paraId="7CC942DE" w14:textId="77777777" w:rsidR="00B16D03" w:rsidRPr="002B35B5" w:rsidRDefault="00B16D03" w:rsidP="00B16D03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b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>A challenging thesis project with a scientific scope, to be executed within a successful team with an informal atmosphere and an excellent reputation</w:t>
      </w:r>
    </w:p>
    <w:p w14:paraId="50174046" w14:textId="77777777" w:rsidR="00B16D03" w:rsidRPr="002B35B5" w:rsidRDefault="00B16D03" w:rsidP="00B16D03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b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>Strong support from enthusiastic member</w:t>
      </w:r>
      <w:r w:rsidR="007A6D8B" w:rsidRPr="002B35B5">
        <w:rPr>
          <w:rFonts w:asciiTheme="minorHAnsi" w:hAnsiTheme="minorHAnsi" w:cstheme="minorHAnsi"/>
          <w:sz w:val="20"/>
          <w:lang w:val="en-US"/>
        </w:rPr>
        <w:t xml:space="preserve">s of the </w:t>
      </w:r>
      <w:r w:rsidRPr="002B35B5">
        <w:rPr>
          <w:rFonts w:asciiTheme="minorHAnsi" w:hAnsiTheme="minorHAnsi" w:cstheme="minorHAnsi"/>
          <w:sz w:val="20"/>
          <w:lang w:val="en-US"/>
        </w:rPr>
        <w:t>team</w:t>
      </w:r>
    </w:p>
    <w:p w14:paraId="2709A090" w14:textId="77777777" w:rsidR="00B16D03" w:rsidRPr="002B35B5" w:rsidRDefault="00B16D03" w:rsidP="00B16D03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b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>Monthly allowance/stipend</w:t>
      </w:r>
    </w:p>
    <w:p w14:paraId="376173B4" w14:textId="77777777" w:rsidR="00B16D03" w:rsidRPr="002B35B5" w:rsidRDefault="00B16D03" w:rsidP="00B16D03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b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>Housing and transportation compensation for the period of stay</w:t>
      </w:r>
    </w:p>
    <w:p w14:paraId="30A08D7E" w14:textId="77777777" w:rsidR="00C36578" w:rsidRPr="002B35B5" w:rsidRDefault="00C36578" w:rsidP="005A4E9B">
      <w:pPr>
        <w:rPr>
          <w:rFonts w:asciiTheme="minorHAnsi" w:hAnsiTheme="minorHAnsi" w:cstheme="minorHAnsi"/>
          <w:b/>
          <w:sz w:val="20"/>
          <w:lang w:val="en-US"/>
        </w:rPr>
      </w:pPr>
      <w:r w:rsidRPr="002B35B5">
        <w:rPr>
          <w:rFonts w:asciiTheme="minorHAnsi" w:hAnsiTheme="minorHAnsi" w:cstheme="minorHAnsi"/>
          <w:b/>
          <w:sz w:val="20"/>
          <w:lang w:val="en-US"/>
        </w:rPr>
        <w:t>Contact details</w:t>
      </w:r>
    </w:p>
    <w:p w14:paraId="1A60F118" w14:textId="77777777" w:rsidR="007A6D8B" w:rsidRPr="002B35B5" w:rsidRDefault="007A6D8B" w:rsidP="00B16D03">
      <w:pPr>
        <w:jc w:val="left"/>
        <w:rPr>
          <w:rFonts w:asciiTheme="minorHAnsi" w:hAnsiTheme="minorHAnsi" w:cstheme="minorHAnsi"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>NRG</w:t>
      </w:r>
      <w:r w:rsidRPr="002B35B5">
        <w:rPr>
          <w:rFonts w:asciiTheme="minorHAnsi" w:hAnsiTheme="minorHAnsi" w:cstheme="minorHAnsi"/>
          <w:sz w:val="20"/>
          <w:lang w:val="en-US"/>
        </w:rPr>
        <w:br/>
        <w:t xml:space="preserve">Dr.ir. </w:t>
      </w:r>
      <w:r w:rsidR="00DC6BB9" w:rsidRPr="002B35B5">
        <w:rPr>
          <w:rFonts w:asciiTheme="minorHAnsi" w:hAnsiTheme="minorHAnsi" w:cstheme="minorHAnsi"/>
          <w:sz w:val="20"/>
          <w:lang w:val="en-US"/>
        </w:rPr>
        <w:t>Edo Frederix</w:t>
      </w:r>
      <w:r w:rsidR="00DC6BB9" w:rsidRPr="002B35B5">
        <w:rPr>
          <w:rFonts w:asciiTheme="minorHAnsi" w:hAnsiTheme="minorHAnsi" w:cstheme="minorHAnsi"/>
          <w:sz w:val="20"/>
          <w:lang w:val="en-US"/>
        </w:rPr>
        <w:br/>
      </w:r>
      <w:hyperlink r:id="rId9" w:history="1">
        <w:r w:rsidR="002B35B5" w:rsidRPr="002B35B5">
          <w:rPr>
            <w:rStyle w:val="Hyperlink"/>
            <w:rFonts w:asciiTheme="minorHAnsi" w:hAnsiTheme="minorHAnsi" w:cstheme="minorHAnsi"/>
            <w:sz w:val="20"/>
            <w:lang w:val="en-US"/>
          </w:rPr>
          <w:t>frederix@nrg.eu</w:t>
        </w:r>
      </w:hyperlink>
    </w:p>
    <w:p w14:paraId="140DE2CA" w14:textId="77777777" w:rsidR="002B35B5" w:rsidRPr="002B35B5" w:rsidRDefault="002B35B5" w:rsidP="00B16D03">
      <w:pPr>
        <w:jc w:val="left"/>
        <w:rPr>
          <w:rFonts w:asciiTheme="minorHAnsi" w:hAnsiTheme="minorHAnsi" w:cstheme="minorHAnsi"/>
          <w:b/>
          <w:sz w:val="20"/>
          <w:lang w:val="en-US"/>
        </w:rPr>
      </w:pPr>
      <w:r w:rsidRPr="002B35B5">
        <w:rPr>
          <w:rFonts w:asciiTheme="minorHAnsi" w:hAnsiTheme="minorHAnsi" w:cstheme="minorHAnsi"/>
          <w:b/>
          <w:sz w:val="20"/>
          <w:lang w:val="en-US"/>
        </w:rPr>
        <w:t>References</w:t>
      </w:r>
    </w:p>
    <w:p w14:paraId="73C21448" w14:textId="3FD2C1EB" w:rsidR="002B35B5" w:rsidRPr="002B35B5" w:rsidRDefault="002B35B5" w:rsidP="002B35B5">
      <w:pPr>
        <w:jc w:val="left"/>
        <w:rPr>
          <w:rFonts w:asciiTheme="minorHAnsi" w:hAnsiTheme="minorHAnsi" w:cstheme="minorHAnsi"/>
          <w:sz w:val="20"/>
          <w:lang w:val="en-US"/>
        </w:rPr>
      </w:pPr>
      <w:r w:rsidRPr="002B35B5">
        <w:rPr>
          <w:rFonts w:asciiTheme="minorHAnsi" w:hAnsiTheme="minorHAnsi" w:cstheme="minorHAnsi"/>
          <w:sz w:val="20"/>
          <w:lang w:val="en-US"/>
        </w:rPr>
        <w:t xml:space="preserve">[1] J.-X. Wang, J.-L. Wu, and H. Xiao. Physics-informed machine learning approach for reconstructing </w:t>
      </w:r>
      <w:proofErr w:type="gramStart"/>
      <w:r w:rsidR="00A03FE4" w:rsidRPr="002B35B5">
        <w:rPr>
          <w:rFonts w:asciiTheme="minorHAnsi" w:hAnsiTheme="minorHAnsi" w:cstheme="minorHAnsi"/>
          <w:sz w:val="20"/>
          <w:lang w:val="en-US"/>
        </w:rPr>
        <w:t>Reynolds</w:t>
      </w:r>
      <w:proofErr w:type="gramEnd"/>
      <w:r w:rsidRPr="002B35B5">
        <w:rPr>
          <w:rFonts w:asciiTheme="minorHAnsi" w:hAnsiTheme="minorHAnsi" w:cstheme="minorHAnsi"/>
          <w:sz w:val="20"/>
          <w:lang w:val="en-US"/>
        </w:rPr>
        <w:t xml:space="preserve"> stress modeling discrepancies based on DNS data. </w:t>
      </w:r>
      <w:r w:rsidRPr="002B35B5">
        <w:rPr>
          <w:rFonts w:asciiTheme="minorHAnsi" w:hAnsiTheme="minorHAnsi" w:cstheme="minorHAnsi"/>
          <w:i/>
          <w:sz w:val="20"/>
          <w:lang w:val="en-US"/>
        </w:rPr>
        <w:t>Physical Review Fluids</w:t>
      </w:r>
      <w:r w:rsidRPr="002B35B5">
        <w:rPr>
          <w:rFonts w:asciiTheme="minorHAnsi" w:hAnsiTheme="minorHAnsi" w:cstheme="minorHAnsi"/>
          <w:sz w:val="20"/>
          <w:lang w:val="en-US"/>
        </w:rPr>
        <w:t>, 2(3):034603, 2017.</w:t>
      </w:r>
    </w:p>
    <w:sectPr w:rsidR="002B35B5" w:rsidRPr="002B35B5" w:rsidSect="00AE137B">
      <w:footerReference w:type="even" r:id="rId10"/>
      <w:footerReference w:type="default" r:id="rId11"/>
      <w:pgSz w:w="11900" w:h="16840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18AB" w14:textId="77777777" w:rsidR="00F10AE1" w:rsidRDefault="00F10AE1" w:rsidP="00BE0654">
      <w:pPr>
        <w:spacing w:after="0" w:line="240" w:lineRule="auto"/>
      </w:pPr>
      <w:r>
        <w:separator/>
      </w:r>
    </w:p>
  </w:endnote>
  <w:endnote w:type="continuationSeparator" w:id="0">
    <w:p w14:paraId="6EDED0FD" w14:textId="77777777" w:rsidR="00F10AE1" w:rsidRDefault="00F10AE1" w:rsidP="00BE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448A" w14:textId="77777777" w:rsidR="00BE0654" w:rsidRDefault="00BE0654" w:rsidP="00D33DBA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0592EC9" w14:textId="77777777" w:rsidR="00BE0654" w:rsidRDefault="00BE06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AB9E" w14:textId="77777777" w:rsidR="00BE0654" w:rsidRDefault="00BE06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3926" w14:textId="77777777" w:rsidR="00F10AE1" w:rsidRDefault="00F10AE1" w:rsidP="00BE0654">
      <w:pPr>
        <w:spacing w:after="0" w:line="240" w:lineRule="auto"/>
      </w:pPr>
      <w:r>
        <w:separator/>
      </w:r>
    </w:p>
  </w:footnote>
  <w:footnote w:type="continuationSeparator" w:id="0">
    <w:p w14:paraId="59DD58B7" w14:textId="77777777" w:rsidR="00F10AE1" w:rsidRDefault="00F10AE1" w:rsidP="00BE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17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6773D5"/>
    <w:multiLevelType w:val="hybridMultilevel"/>
    <w:tmpl w:val="FACE57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4BAE"/>
    <w:multiLevelType w:val="multilevel"/>
    <w:tmpl w:val="E1FAC8C4"/>
    <w:lvl w:ilvl="0">
      <w:start w:val="1"/>
      <w:numFmt w:val="decimal"/>
      <w:pStyle w:val="berschrift1"/>
      <w:lvlText w:val="%1."/>
      <w:lvlJc w:val="left"/>
      <w:pPr>
        <w:ind w:left="759" w:hanging="759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59" w:hanging="7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AE5BF5"/>
    <w:multiLevelType w:val="hybridMultilevel"/>
    <w:tmpl w:val="44B080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E56DF"/>
    <w:multiLevelType w:val="multilevel"/>
    <w:tmpl w:val="2E107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6A65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B9513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CF00FF1"/>
    <w:multiLevelType w:val="hybridMultilevel"/>
    <w:tmpl w:val="832475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66895"/>
    <w:multiLevelType w:val="hybridMultilevel"/>
    <w:tmpl w:val="FD38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D1085"/>
    <w:multiLevelType w:val="hybridMultilevel"/>
    <w:tmpl w:val="F7C4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E9B"/>
    <w:rsid w:val="00032994"/>
    <w:rsid w:val="000966E2"/>
    <w:rsid w:val="000C0CCF"/>
    <w:rsid w:val="00102149"/>
    <w:rsid w:val="00151B7C"/>
    <w:rsid w:val="00255B92"/>
    <w:rsid w:val="00257C68"/>
    <w:rsid w:val="00267A6D"/>
    <w:rsid w:val="002B35B5"/>
    <w:rsid w:val="002D084E"/>
    <w:rsid w:val="00303D4F"/>
    <w:rsid w:val="004036B8"/>
    <w:rsid w:val="004A10EE"/>
    <w:rsid w:val="00501B82"/>
    <w:rsid w:val="00540091"/>
    <w:rsid w:val="0054260A"/>
    <w:rsid w:val="00574FF1"/>
    <w:rsid w:val="005965BA"/>
    <w:rsid w:val="005A4E9B"/>
    <w:rsid w:val="0063797D"/>
    <w:rsid w:val="006A55EC"/>
    <w:rsid w:val="0074184C"/>
    <w:rsid w:val="007A6D8B"/>
    <w:rsid w:val="007C50AA"/>
    <w:rsid w:val="008072CE"/>
    <w:rsid w:val="00856031"/>
    <w:rsid w:val="008C4786"/>
    <w:rsid w:val="008D7197"/>
    <w:rsid w:val="008F0EA0"/>
    <w:rsid w:val="00966C08"/>
    <w:rsid w:val="009742BB"/>
    <w:rsid w:val="009C3776"/>
    <w:rsid w:val="009E36DF"/>
    <w:rsid w:val="00A03FE4"/>
    <w:rsid w:val="00A90233"/>
    <w:rsid w:val="00AE137B"/>
    <w:rsid w:val="00B01175"/>
    <w:rsid w:val="00B0174E"/>
    <w:rsid w:val="00B05E07"/>
    <w:rsid w:val="00B16D03"/>
    <w:rsid w:val="00B42742"/>
    <w:rsid w:val="00B5102B"/>
    <w:rsid w:val="00BA3B2D"/>
    <w:rsid w:val="00BE0654"/>
    <w:rsid w:val="00C36578"/>
    <w:rsid w:val="00C876C6"/>
    <w:rsid w:val="00CD3FEF"/>
    <w:rsid w:val="00D73F48"/>
    <w:rsid w:val="00D81214"/>
    <w:rsid w:val="00D96A0E"/>
    <w:rsid w:val="00DC6BB9"/>
    <w:rsid w:val="00F10AE1"/>
    <w:rsid w:val="00F71917"/>
    <w:rsid w:val="00F7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D1861"/>
  <w14:defaultImageDpi w14:val="32767"/>
  <w15:chartTrackingRefBased/>
  <w15:docId w15:val="{326B248C-FFF2-40AC-A411-2DC8D4BD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6B8"/>
    <w:pPr>
      <w:spacing w:after="253"/>
      <w:jc w:val="both"/>
    </w:pPr>
    <w:rPr>
      <w:rFonts w:ascii="Palatino" w:hAnsi="Palatino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084E"/>
    <w:pPr>
      <w:keepNext/>
      <w:keepLines/>
      <w:numPr>
        <w:numId w:val="3"/>
      </w:numPr>
      <w:ind w:left="0" w:firstLine="0"/>
      <w:jc w:val="left"/>
      <w:outlineLvl w:val="0"/>
    </w:pPr>
    <w:rPr>
      <w:rFonts w:eastAsiaTheme="majorEastAsia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36B8"/>
    <w:pPr>
      <w:keepNext/>
      <w:keepLines/>
      <w:numPr>
        <w:ilvl w:val="1"/>
        <w:numId w:val="3"/>
      </w:numPr>
      <w:ind w:left="0" w:firstLine="0"/>
      <w:jc w:val="left"/>
      <w:outlineLvl w:val="1"/>
    </w:pPr>
    <w:rPr>
      <w:rFonts w:eastAsiaTheme="majorEastAsia" w:cstheme="majorBidi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01B82"/>
    <w:pPr>
      <w:spacing w:line="240" w:lineRule="auto"/>
      <w:jc w:val="center"/>
    </w:pPr>
    <w:rPr>
      <w:rFonts w:eastAsiaTheme="majorEastAsia" w:cstheme="majorBidi"/>
      <w:b/>
      <w:spacing w:val="-10"/>
      <w:kern w:val="28"/>
      <w:sz w:val="3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1B82"/>
    <w:rPr>
      <w:rFonts w:ascii="Palatino" w:eastAsiaTheme="majorEastAsia" w:hAnsi="Palatino" w:cstheme="majorBidi"/>
      <w:b/>
      <w:spacing w:val="-10"/>
      <w:kern w:val="28"/>
      <w:sz w:val="38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084E"/>
    <w:rPr>
      <w:rFonts w:ascii="Palatino" w:eastAsiaTheme="majorEastAsia" w:hAnsi="Palatino" w:cstheme="majorBidi"/>
      <w:b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36B8"/>
    <w:rPr>
      <w:rFonts w:ascii="Palatino" w:eastAsiaTheme="majorEastAsia" w:hAnsi="Palatino" w:cstheme="majorBidi"/>
      <w:i/>
      <w:sz w:val="22"/>
      <w:szCs w:val="26"/>
    </w:rPr>
  </w:style>
  <w:style w:type="paragraph" w:styleId="Fuzeile">
    <w:name w:val="footer"/>
    <w:basedOn w:val="Standard"/>
    <w:link w:val="FuzeileZchn"/>
    <w:uiPriority w:val="99"/>
    <w:unhideWhenUsed/>
    <w:rsid w:val="00BE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0654"/>
    <w:rPr>
      <w:rFonts w:ascii="Palatino" w:hAnsi="Palatino"/>
      <w:sz w:val="22"/>
    </w:rPr>
  </w:style>
  <w:style w:type="character" w:styleId="Seitenzahl">
    <w:name w:val="page number"/>
    <w:basedOn w:val="Absatz-Standardschriftart"/>
    <w:uiPriority w:val="99"/>
    <w:semiHidden/>
    <w:unhideWhenUsed/>
    <w:rsid w:val="00BE0654"/>
  </w:style>
  <w:style w:type="paragraph" w:styleId="Listenabsatz">
    <w:name w:val="List Paragraph"/>
    <w:basedOn w:val="Standard"/>
    <w:uiPriority w:val="34"/>
    <w:rsid w:val="008C478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16D03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rederix@nrg.eu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ECN/NRG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Frederix, E.M.A. (Edo)</dc:creator>
  <cp:keywords/>
  <dc:description/>
  <cp:lastModifiedBy>Alexander Heinlein</cp:lastModifiedBy>
  <cp:revision>24</cp:revision>
  <cp:lastPrinted>2020-08-25T08:17:00Z</cp:lastPrinted>
  <dcterms:created xsi:type="dcterms:W3CDTF">2020-08-24T11:43:00Z</dcterms:created>
  <dcterms:modified xsi:type="dcterms:W3CDTF">2022-01-14T12:32:00Z</dcterms:modified>
</cp:coreProperties>
</file>