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75" w:rsidRDefault="000D43AF" w:rsidP="000D43AF">
      <w:pPr>
        <w:pStyle w:val="Heading1"/>
      </w:pPr>
      <w:r>
        <w:t>Implementing Ecological Models on GPU</w:t>
      </w:r>
    </w:p>
    <w:p w:rsidR="000D43AF" w:rsidRDefault="000D43AF"/>
    <w:p w:rsidR="000D43AF" w:rsidRDefault="000D43AF">
      <w:r>
        <w:t>At the Netherlands Institute for Sea Research – Yerseke campus.</w:t>
      </w:r>
    </w:p>
    <w:p w:rsidR="000D43AF" w:rsidRDefault="000D43AF">
      <w:r>
        <w:t>Contact person: Johan van de Koppel (</w:t>
      </w:r>
      <w:hyperlink r:id="rId5" w:history="1">
        <w:r w:rsidRPr="00DE131C">
          <w:rPr>
            <w:rStyle w:val="Hyperlink"/>
          </w:rPr>
          <w:t>johan.van.de.koppel@nioz.nl</w:t>
        </w:r>
      </w:hyperlink>
      <w:r>
        <w:t>)</w:t>
      </w:r>
    </w:p>
    <w:p w:rsidR="000D43AF" w:rsidRDefault="000D43AF"/>
    <w:p w:rsidR="000D43AF" w:rsidRDefault="000D43AF">
      <w:r>
        <w:t>The NIOZ is looking for a dedicated student for the following internship/ MSc-Thesis project.</w:t>
      </w:r>
    </w:p>
    <w:p w:rsidR="000D43AF" w:rsidRDefault="000D43AF"/>
    <w:p w:rsidR="00A33DEE" w:rsidRDefault="00A33DEE">
      <w:r w:rsidRPr="00A33DEE">
        <w:drawing>
          <wp:inline distT="0" distB="0" distL="0" distR="0" wp14:anchorId="5AC38FEB" wp14:editId="1B74FEBE">
            <wp:extent cx="2738336" cy="188796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8993" t="56530" r="36690" b="793"/>
                    <a:stretch/>
                  </pic:blipFill>
                  <pic:spPr bwMode="auto">
                    <a:xfrm>
                      <a:off x="0" y="0"/>
                      <a:ext cx="2740193" cy="188924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Helvetica" w:hAnsi="Helvetica" w:cs="Helvetica"/>
          <w:noProof/>
          <w:lang w:val="en-US"/>
        </w:rPr>
        <w:drawing>
          <wp:inline distT="0" distB="0" distL="0" distR="0" wp14:anchorId="725D86BA" wp14:editId="09068742">
            <wp:extent cx="2509736" cy="1870758"/>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1258" cy="1871893"/>
                    </a:xfrm>
                    <a:prstGeom prst="rect">
                      <a:avLst/>
                    </a:prstGeom>
                    <a:noFill/>
                    <a:ln>
                      <a:noFill/>
                    </a:ln>
                  </pic:spPr>
                </pic:pic>
              </a:graphicData>
            </a:graphic>
          </wp:inline>
        </w:drawing>
      </w:r>
    </w:p>
    <w:p w:rsidR="00A33DEE" w:rsidRDefault="00A33DEE"/>
    <w:p w:rsidR="000D43AF" w:rsidRDefault="000D43AF">
      <w:r>
        <w:t>Modelling of the functioning of ecosystems not only requires the inclusion of biological processes such as organism growth, but also of physical processes such as water flow and wave action. Typically, however, these processes operate on vastly different timescales, where biological population change at timescales of days, months or even years, while physical processes such as tidal water flow occurs at timescales of seconds. Linking these two processes remains a for</w:t>
      </w:r>
      <w:r w:rsidR="00A33DEE">
        <w:t>midable computational challenge</w:t>
      </w:r>
      <w:r>
        <w:t>, and precludes flexible simulation of for instance salt marsh or mussel bed dynamics.</w:t>
      </w:r>
    </w:p>
    <w:p w:rsidR="00A33DEE" w:rsidRDefault="00A33DEE"/>
    <w:p w:rsidR="00A33DEE" w:rsidRDefault="00A33DEE">
      <w:r>
        <w:t xml:space="preserve">In the project, we aim to accelerate </w:t>
      </w:r>
      <w:proofErr w:type="gramStart"/>
      <w:r>
        <w:t>bio-physical</w:t>
      </w:r>
      <w:proofErr w:type="gramEnd"/>
      <w:r>
        <w:t xml:space="preserve"> models of ecosystems using GP-GPU techniques. Using CUDA or </w:t>
      </w:r>
      <w:proofErr w:type="spellStart"/>
      <w:r>
        <w:t>OpenCL</w:t>
      </w:r>
      <w:proofErr w:type="spellEnd"/>
      <w:r>
        <w:t>, you will be combining hydrodynamic models with biological models of patterns formation in mussel beds and other patterned system in estuaries, or models to study how plant-water flow dynamics determine salt marsh development.</w:t>
      </w:r>
    </w:p>
    <w:p w:rsidR="00A33DEE" w:rsidRDefault="00A33DEE"/>
    <w:p w:rsidR="00A33DEE" w:rsidRDefault="00A33DEE">
      <w:r>
        <w:t xml:space="preserve">Further inquiries: </w:t>
      </w:r>
      <w:hyperlink r:id="rId8" w:history="1">
        <w:r w:rsidRPr="00DE131C">
          <w:rPr>
            <w:rStyle w:val="Hyperlink"/>
          </w:rPr>
          <w:t>johan.van.de.koppel@nioz.nl</w:t>
        </w:r>
      </w:hyperlink>
    </w:p>
    <w:p w:rsidR="00A33DEE" w:rsidRDefault="00A33DEE"/>
    <w:p w:rsidR="00A33DEE" w:rsidRDefault="00A33DEE"/>
    <w:sectPr w:rsidR="00A33DEE" w:rsidSect="00660A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AF"/>
    <w:rsid w:val="000D43AF"/>
    <w:rsid w:val="00660A75"/>
    <w:rsid w:val="00693E21"/>
    <w:rsid w:val="00A33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710E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43A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43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693E21"/>
    <w:rPr>
      <w:rFonts w:ascii="Lucida Grande" w:hAnsi="Lucida Grande"/>
      <w:sz w:val="18"/>
      <w:szCs w:val="18"/>
    </w:rPr>
  </w:style>
  <w:style w:type="character" w:customStyle="1" w:styleId="Heading2Char">
    <w:name w:val="Heading 2 Char"/>
    <w:basedOn w:val="DefaultParagraphFont"/>
    <w:link w:val="Heading2"/>
    <w:uiPriority w:val="9"/>
    <w:rsid w:val="000D43A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D43AF"/>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0D43A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43A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43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693E21"/>
    <w:rPr>
      <w:rFonts w:ascii="Lucida Grande" w:hAnsi="Lucida Grande"/>
      <w:sz w:val="18"/>
      <w:szCs w:val="18"/>
    </w:rPr>
  </w:style>
  <w:style w:type="character" w:customStyle="1" w:styleId="Heading2Char">
    <w:name w:val="Heading 2 Char"/>
    <w:basedOn w:val="DefaultParagraphFont"/>
    <w:link w:val="Heading2"/>
    <w:uiPriority w:val="9"/>
    <w:rsid w:val="000D43A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D43AF"/>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0D4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han.van.de.koppel@nioz.nl"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johan.van.de.koppel@nioz.n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1153</Characters>
  <Application>Microsoft Macintosh Word</Application>
  <DocSecurity>0</DocSecurity>
  <Lines>9</Lines>
  <Paragraphs>2</Paragraphs>
  <ScaleCrop>false</ScaleCrop>
  <Company>NIOZ</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de Koppel</dc:creator>
  <cp:keywords/>
  <dc:description/>
  <cp:lastModifiedBy>Johan van de Koppel</cp:lastModifiedBy>
  <cp:revision>2</cp:revision>
  <dcterms:created xsi:type="dcterms:W3CDTF">2016-03-21T12:56:00Z</dcterms:created>
  <dcterms:modified xsi:type="dcterms:W3CDTF">2016-03-21T13:49:00Z</dcterms:modified>
</cp:coreProperties>
</file>